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9D" w:rsidRDefault="00505B8E">
      <w:pPr>
        <w:numPr>
          <w:ilvl w:val="0"/>
          <w:numId w:val="3"/>
        </w:numPr>
        <w:contextualSpacing/>
      </w:pPr>
      <w:bookmarkStart w:id="0" w:name="_GoBack"/>
      <w:bookmarkEnd w:id="0"/>
      <w:r>
        <w:t>Come si spazzolano i denti</w:t>
      </w:r>
    </w:p>
    <w:p w:rsidR="001B1D9D" w:rsidRDefault="00505B8E">
      <w:r>
        <w:t>Si è parlato più e più volte su questo blog dell’importanza di una corretta e costante igiene orale.</w:t>
      </w:r>
    </w:p>
    <w:p w:rsidR="001B1D9D" w:rsidRDefault="00505B8E">
      <w:r>
        <w:t>Abbiamo visto cosa può succedere se non la si pratica e quante volte essa è un valido aiuto per la prevenzione di carie, tartaro, gengiviti ecc.</w:t>
      </w:r>
    </w:p>
    <w:p w:rsidR="001B1D9D" w:rsidRDefault="00505B8E">
      <w:r>
        <w:t>Oggi vogliamo parlare con voi dello spazzolamento. Può sembrare banale, ma in realtà succede spesso che non ven</w:t>
      </w:r>
      <w:r>
        <w:t>ga eseguito in maniera corretta.</w:t>
      </w:r>
    </w:p>
    <w:p w:rsidR="001B1D9D" w:rsidRDefault="001B1D9D"/>
    <w:p w:rsidR="001B1D9D" w:rsidRDefault="00505B8E">
      <w:r>
        <w:t>Perché capita vi chiederete, e i motivi sono vari:</w:t>
      </w:r>
    </w:p>
    <w:p w:rsidR="001B1D9D" w:rsidRDefault="00505B8E">
      <w:pPr>
        <w:numPr>
          <w:ilvl w:val="0"/>
          <w:numId w:val="5"/>
        </w:numPr>
        <w:contextualSpacing/>
      </w:pPr>
      <w:r>
        <w:t>non tutti sanno esattamente come vanno spazzolati i denti</w:t>
      </w:r>
    </w:p>
    <w:p w:rsidR="001B1D9D" w:rsidRDefault="00505B8E">
      <w:pPr>
        <w:numPr>
          <w:ilvl w:val="0"/>
          <w:numId w:val="5"/>
        </w:numPr>
        <w:contextualSpacing/>
      </w:pPr>
      <w:r>
        <w:t>non tutti hanno lo strumento giusto per spazzolare i denti</w:t>
      </w:r>
    </w:p>
    <w:p w:rsidR="001B1D9D" w:rsidRDefault="00505B8E">
      <w:pPr>
        <w:numPr>
          <w:ilvl w:val="0"/>
          <w:numId w:val="5"/>
        </w:numPr>
        <w:contextualSpacing/>
      </w:pPr>
      <w:r>
        <w:t>a lungo andare lo spazzolamento diventa un movimento a</w:t>
      </w:r>
      <w:r>
        <w:t>utomatico e non si presta più abbastanza attenzione a quello che si fa, di conseguenza viene fatto in maniera approssimativa e frettolosa</w:t>
      </w:r>
    </w:p>
    <w:p w:rsidR="001B1D9D" w:rsidRDefault="001B1D9D"/>
    <w:p w:rsidR="001B1D9D" w:rsidRDefault="00505B8E">
      <w:pPr>
        <w:rPr>
          <w:b/>
        </w:rPr>
      </w:pPr>
      <w:r>
        <w:rPr>
          <w:b/>
        </w:rPr>
        <w:t>Come si spazzolano i denti?</w:t>
      </w:r>
    </w:p>
    <w:p w:rsidR="001B1D9D" w:rsidRDefault="00505B8E">
      <w:r>
        <w:t>Innanzitutto con delicatezza. Non è necessario essere incisivi per rimuovere lo sporco gi</w:t>
      </w:r>
      <w:r>
        <w:t>ornaliero. Soprattutto se lavate i denti dopo ogni pasto.</w:t>
      </w:r>
    </w:p>
    <w:p w:rsidR="001B1D9D" w:rsidRDefault="00505B8E">
      <w:r>
        <w:t>Il movimento deve essere, nel caso degli spazzolini canonici, dall’alto verso il basso e viceversa, senza strofinare eccessivamente le gengive, che devono ricevere come un massaggio, non essere irri</w:t>
      </w:r>
      <w:r>
        <w:t xml:space="preserve">tate dalle setole. Con lo spazzolino elettrico è necessario soffermarsi qualche secondo su ogni dente, assicurandosi di ruotare la testina su tutta la superficie. Non dimenticate la lingua e l’interno delle guance, utilizzando uno spazzolino apposito o il </w:t>
      </w:r>
      <w:r>
        <w:t>verso dedicato che alcuni hanno.</w:t>
      </w:r>
    </w:p>
    <w:p w:rsidR="001B1D9D" w:rsidRDefault="001B1D9D"/>
    <w:p w:rsidR="001B1D9D" w:rsidRDefault="00505B8E">
      <w:pPr>
        <w:rPr>
          <w:b/>
        </w:rPr>
      </w:pPr>
      <w:r>
        <w:rPr>
          <w:b/>
        </w:rPr>
        <w:t>Come capire se si spazzola nel modo giusto?</w:t>
      </w:r>
    </w:p>
    <w:p w:rsidR="001B1D9D" w:rsidRDefault="00505B8E">
      <w:r>
        <w:t xml:space="preserve">Sicuramente le gengive non devono sanguinare, indice spesso di infiammazioni, tartaro o di uno spazzolamento aggressivo. </w:t>
      </w:r>
    </w:p>
    <w:p w:rsidR="001B1D9D" w:rsidRDefault="00505B8E">
      <w:r>
        <w:t>Inoltre al passaggio della lingua, la superficie dentale</w:t>
      </w:r>
      <w:r>
        <w:t xml:space="preserve"> deve risultare liscia. La lingua deve essere pulita, l’alito fresco.</w:t>
      </w:r>
    </w:p>
    <w:p w:rsidR="001B1D9D" w:rsidRDefault="001B1D9D"/>
    <w:p w:rsidR="001B1D9D" w:rsidRDefault="00505B8E">
      <w:r>
        <w:t xml:space="preserve">La pulizia dei denti è un momento breve della nostra giornata, eppure di massima importanza. Va dedicato il giusto tempo, la giusta attenzione, la costanza. Vanno utilizzati i prodotti </w:t>
      </w:r>
      <w:r>
        <w:t xml:space="preserve">più adatti alle esigenze di ognuno e le relative accortezze. </w:t>
      </w:r>
    </w:p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505B8E">
      <w:pPr>
        <w:numPr>
          <w:ilvl w:val="0"/>
          <w:numId w:val="3"/>
        </w:numPr>
        <w:contextualSpacing/>
      </w:pPr>
      <w:r>
        <w:t>Spazzolini meccanici vs spazzolini elettrici</w:t>
      </w:r>
    </w:p>
    <w:p w:rsidR="001B1D9D" w:rsidRDefault="00505B8E">
      <w:r>
        <w:lastRenderedPageBreak/>
        <w:t xml:space="preserve">Nei giorni scorsi abbiamo parlato del metodo corretto per spazzolare i denti. Abbiamo perciò menzionato gli spazzolini meccanici e quelli elettrici. </w:t>
      </w:r>
    </w:p>
    <w:p w:rsidR="001B1D9D" w:rsidRDefault="00505B8E">
      <w:r>
        <w:t>Ad oggi le opinioni sono le più varie, ogni dentista ha la sue motivate preferenze e consiglia i suoi pazi</w:t>
      </w:r>
      <w:r>
        <w:t xml:space="preserve">enti di conseguenza. </w:t>
      </w:r>
    </w:p>
    <w:p w:rsidR="001B1D9D" w:rsidRDefault="001B1D9D"/>
    <w:p w:rsidR="001B1D9D" w:rsidRDefault="00505B8E">
      <w:pPr>
        <w:rPr>
          <w:b/>
        </w:rPr>
      </w:pPr>
      <w:r>
        <w:rPr>
          <w:b/>
        </w:rPr>
        <w:t>Quale spazzolino è il migliore per l’igiene orale?</w:t>
      </w:r>
    </w:p>
    <w:p w:rsidR="001B1D9D" w:rsidRDefault="00505B8E">
      <w:r>
        <w:t>Anche i pazienti stessi hanno i loro “gusti” in fatto di spazzolino, e questi ultimi incidono molto sulla corretta igiene orale, perché essere costretti ad utilizzare uno strumento c</w:t>
      </w:r>
      <w:r>
        <w:t>he non troviamo comodo o piacevole ci induce ad usarlo meno o in maniera errata, compromettendo la nostra igiene orale.</w:t>
      </w:r>
    </w:p>
    <w:p w:rsidR="001B1D9D" w:rsidRDefault="001B1D9D"/>
    <w:p w:rsidR="001B1D9D" w:rsidRDefault="00505B8E">
      <w:pPr>
        <w:rPr>
          <w:b/>
        </w:rPr>
      </w:pPr>
      <w:r>
        <w:rPr>
          <w:b/>
        </w:rPr>
        <w:t>Vantaggi e svantaggi dello spazzolino meccanico</w:t>
      </w:r>
    </w:p>
    <w:p w:rsidR="001B1D9D" w:rsidRDefault="00505B8E">
      <w:pPr>
        <w:numPr>
          <w:ilvl w:val="0"/>
          <w:numId w:val="2"/>
        </w:numPr>
        <w:contextualSpacing/>
      </w:pPr>
      <w:r>
        <w:t>è possibile trovarlo di varie durezze</w:t>
      </w:r>
    </w:p>
    <w:p w:rsidR="001B1D9D" w:rsidRDefault="00505B8E">
      <w:pPr>
        <w:numPr>
          <w:ilvl w:val="0"/>
          <w:numId w:val="2"/>
        </w:numPr>
        <w:contextualSpacing/>
      </w:pPr>
      <w:r>
        <w:t>la testina più grande aiuta a velocizzare i passa</w:t>
      </w:r>
      <w:r>
        <w:t>ggi</w:t>
      </w:r>
    </w:p>
    <w:p w:rsidR="001B1D9D" w:rsidRDefault="00505B8E">
      <w:pPr>
        <w:numPr>
          <w:ilvl w:val="0"/>
          <w:numId w:val="2"/>
        </w:numPr>
        <w:contextualSpacing/>
      </w:pPr>
      <w:r>
        <w:t>a volte è dotato di un lato per la pulizia della lingua e delle guance</w:t>
      </w:r>
    </w:p>
    <w:p w:rsidR="001B1D9D" w:rsidRDefault="00505B8E">
      <w:pPr>
        <w:numPr>
          <w:ilvl w:val="0"/>
          <w:numId w:val="2"/>
        </w:numPr>
        <w:contextualSpacing/>
      </w:pPr>
      <w:r>
        <w:t>è possibile regolarne autonomamente il movimento</w:t>
      </w:r>
    </w:p>
    <w:p w:rsidR="001B1D9D" w:rsidRDefault="00505B8E">
      <w:pPr>
        <w:numPr>
          <w:ilvl w:val="0"/>
          <w:numId w:val="2"/>
        </w:numPr>
        <w:contextualSpacing/>
      </w:pPr>
      <w:r>
        <w:t>una volta usurato va cambiato interamente</w:t>
      </w:r>
    </w:p>
    <w:p w:rsidR="001B1D9D" w:rsidRDefault="001B1D9D"/>
    <w:p w:rsidR="001B1D9D" w:rsidRDefault="00505B8E">
      <w:pPr>
        <w:rPr>
          <w:b/>
        </w:rPr>
      </w:pPr>
      <w:r>
        <w:rPr>
          <w:b/>
        </w:rPr>
        <w:t>Vantaggi e svantaggi dello spazzolino elettrico</w:t>
      </w:r>
    </w:p>
    <w:p w:rsidR="001B1D9D" w:rsidRDefault="00505B8E">
      <w:pPr>
        <w:numPr>
          <w:ilvl w:val="0"/>
          <w:numId w:val="4"/>
        </w:numPr>
        <w:contextualSpacing/>
      </w:pPr>
      <w:r>
        <w:t xml:space="preserve">avendo una testina più piccola, riesce a </w:t>
      </w:r>
      <w:r>
        <w:t>raggiungere anche le zone più ostiche</w:t>
      </w:r>
    </w:p>
    <w:p w:rsidR="001B1D9D" w:rsidRDefault="00505B8E">
      <w:pPr>
        <w:numPr>
          <w:ilvl w:val="0"/>
          <w:numId w:val="4"/>
        </w:numPr>
        <w:contextualSpacing/>
      </w:pPr>
      <w:r>
        <w:t>i movimenti rotanti aiutano a pulire bene la corona dentale</w:t>
      </w:r>
    </w:p>
    <w:p w:rsidR="001B1D9D" w:rsidRDefault="00505B8E">
      <w:pPr>
        <w:numPr>
          <w:ilvl w:val="0"/>
          <w:numId w:val="4"/>
        </w:numPr>
        <w:contextualSpacing/>
      </w:pPr>
      <w:r>
        <w:t>è possibile cambiare solo la testina, senza dover ricomprare tutto il supporto</w:t>
      </w:r>
    </w:p>
    <w:p w:rsidR="001B1D9D" w:rsidRDefault="00505B8E">
      <w:pPr>
        <w:numPr>
          <w:ilvl w:val="0"/>
          <w:numId w:val="4"/>
        </w:numPr>
        <w:contextualSpacing/>
      </w:pPr>
      <w:r>
        <w:t xml:space="preserve">ha un timer che ricorda all’utilizzatore quanto tempo deve restare in funzione </w:t>
      </w:r>
      <w:r>
        <w:t>per il corretto spazzolamento</w:t>
      </w:r>
    </w:p>
    <w:p w:rsidR="001B1D9D" w:rsidRDefault="00505B8E">
      <w:pPr>
        <w:numPr>
          <w:ilvl w:val="0"/>
          <w:numId w:val="4"/>
        </w:numPr>
        <w:contextualSpacing/>
      </w:pPr>
      <w:r>
        <w:t>va ricaricato tramite presa elettrica</w:t>
      </w:r>
    </w:p>
    <w:p w:rsidR="001B1D9D" w:rsidRDefault="001B1D9D">
      <w:pPr>
        <w:rPr>
          <w:b/>
        </w:rPr>
      </w:pPr>
    </w:p>
    <w:p w:rsidR="001B1D9D" w:rsidRDefault="00505B8E">
      <w:pPr>
        <w:rPr>
          <w:b/>
        </w:rPr>
      </w:pPr>
      <w:r>
        <w:rPr>
          <w:b/>
        </w:rPr>
        <w:t>C’è davvero differenza tra la pulizia con lo spazzolino elettrico e quello manuale?</w:t>
      </w:r>
    </w:p>
    <w:p w:rsidR="001B1D9D" w:rsidRDefault="00505B8E">
      <w:r>
        <w:t>Come avrete certamente capito, l’unica sostanziale differenza sta nel movimento oscillatorio. E di fatt</w:t>
      </w:r>
      <w:r>
        <w:t>o la maggior parte dei dentisti conviene nel dire che, indipendentemente dallo spazzolino che si sceglie di utilizzare, ciò che è davvero importante è il modo in cui viene utilizzato. Quindi provate e scegliete lo spazzolino con cui vi sembra di trovare pi</w:t>
      </w:r>
      <w:r>
        <w:t>ù piacere e soddisfazione nell’utilizzo. Utilizzatelo in maniera corretta, con la giusta manutenzione e avrete certamente un risultato apprezzabile, anche dal vostro dentista!</w:t>
      </w:r>
    </w:p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505B8E">
      <w:pPr>
        <w:numPr>
          <w:ilvl w:val="0"/>
          <w:numId w:val="3"/>
        </w:numPr>
        <w:contextualSpacing/>
      </w:pPr>
      <w:r>
        <w:t>Cura dei denti in gravidanza</w:t>
      </w:r>
    </w:p>
    <w:p w:rsidR="001B1D9D" w:rsidRDefault="00505B8E">
      <w:r>
        <w:t>L’importanza di una corretta e costante igiene orale è indiscussa e aumenta in caso di gravidanza.</w:t>
      </w:r>
    </w:p>
    <w:p w:rsidR="001B1D9D" w:rsidRDefault="001B1D9D"/>
    <w:p w:rsidR="001B1D9D" w:rsidRDefault="00505B8E">
      <w:pPr>
        <w:rPr>
          <w:b/>
        </w:rPr>
      </w:pPr>
      <w:r>
        <w:rPr>
          <w:b/>
        </w:rPr>
        <w:t>Andare o non andare dal dentista in gravidanza?</w:t>
      </w:r>
    </w:p>
    <w:p w:rsidR="001B1D9D" w:rsidRDefault="00505B8E">
      <w:r>
        <w:t>Un vecchio detto dice: “ad ogni gravidanza si perde un dente”, perché in passato si credeva che la donna gra</w:t>
      </w:r>
      <w:r>
        <w:t>vida non dovesse recarsi dal dentista in quanto le eventuali cure avrebbero potuto danneggiare il nascituro. Niente di più errato!</w:t>
      </w:r>
    </w:p>
    <w:p w:rsidR="001B1D9D" w:rsidRDefault="00505B8E">
      <w:r>
        <w:t>In realtà numerosi studi scientifici hanno dimostrato come l’igiene orale in gravidanza sia importante non solo per la salute</w:t>
      </w:r>
      <w:r>
        <w:t xml:space="preserve"> della madre ma anche per quella del bimbo.</w:t>
      </w:r>
    </w:p>
    <w:p w:rsidR="001B1D9D" w:rsidRDefault="00505B8E">
      <w:r>
        <w:t>Infatti durante la gestazione si va incontro a tutta una serie di variazioni fisiologiche, fisiche e psicologiche che di fatto sono gestite a livello ormonale e quindi possono incidere anche sulla salute di denti</w:t>
      </w:r>
      <w:r>
        <w:t xml:space="preserve"> e gengive. </w:t>
      </w:r>
    </w:p>
    <w:p w:rsidR="001B1D9D" w:rsidRDefault="001B1D9D">
      <w:pPr>
        <w:rPr>
          <w:b/>
        </w:rPr>
      </w:pPr>
    </w:p>
    <w:p w:rsidR="001B1D9D" w:rsidRDefault="00505B8E">
      <w:pPr>
        <w:rPr>
          <w:b/>
        </w:rPr>
      </w:pPr>
      <w:r>
        <w:rPr>
          <w:b/>
        </w:rPr>
        <w:t>La gravidanza aumenta l’insorgere delle carie?</w:t>
      </w:r>
    </w:p>
    <w:p w:rsidR="001B1D9D" w:rsidRDefault="00505B8E">
      <w:r>
        <w:t xml:space="preserve">Queste ultime infatti tendono ad arrossarsi e infiammarsi più facilmente, portando in alcuni casi alla gengivite gravidica (già durante il primo trimestre). </w:t>
      </w:r>
    </w:p>
    <w:p w:rsidR="001B1D9D" w:rsidRDefault="00505B8E">
      <w:r>
        <w:t>Per quanto riguarda i denti, alcuni s</w:t>
      </w:r>
      <w:r>
        <w:t xml:space="preserve">tudi dicono che la componente salivare cambi e diventi meno attiva nella prevenzione delle carie. Ad oggi però non esistono correlazioni effettivamente dimostrate tra l’aumentata insorgenza delle carie e il periodo della gravidanza. Più che altro si tiene </w:t>
      </w:r>
      <w:r>
        <w:t>in giusta considerazione il fatto che la risposta immunitaria di una donna in dolce attesa è inferiore alla norma e questo può favorire l’insorgere di patologie di ogni tipo, anche quelle dentali.</w:t>
      </w:r>
    </w:p>
    <w:p w:rsidR="001B1D9D" w:rsidRDefault="001B1D9D"/>
    <w:p w:rsidR="001B1D9D" w:rsidRDefault="00505B8E">
      <w:pPr>
        <w:rPr>
          <w:b/>
        </w:rPr>
      </w:pPr>
      <w:r>
        <w:rPr>
          <w:b/>
        </w:rPr>
        <w:t>Come curare l’igiene orale in gravidanza?</w:t>
      </w:r>
    </w:p>
    <w:p w:rsidR="001B1D9D" w:rsidRDefault="00505B8E">
      <w:r>
        <w:t>Innanzitutto seguire una corretta alimentazione, aiuterà sia la crescita del nascituro che i denti. Nel primo trimestre meglio evitare farmaci e radiografie, ma la visita di controllo è d’obbligo. In generale comunque il dentista è consapevole di dover rid</w:t>
      </w:r>
      <w:r>
        <w:t>urre farmaci e radiografie al minimo, solo se strettamente necessario e in accordo col parere del ginecologo.</w:t>
      </w:r>
    </w:p>
    <w:p w:rsidR="001B1D9D" w:rsidRDefault="00505B8E">
      <w:r>
        <w:t>Nel secondo trimestre è consigliabile una pulizia dentale approfondita dal dentista.</w:t>
      </w:r>
    </w:p>
    <w:p w:rsidR="001B1D9D" w:rsidRDefault="00505B8E">
      <w:r>
        <w:t>In generale va mantenuta una corretta e costante igiene orale</w:t>
      </w:r>
      <w:r>
        <w:t xml:space="preserve"> a casa e fissare una visita di controllo anche dopo il parto.</w:t>
      </w:r>
    </w:p>
    <w:p w:rsidR="001B1D9D" w:rsidRDefault="001B1D9D"/>
    <w:p w:rsidR="001B1D9D" w:rsidRDefault="001B1D9D"/>
    <w:p w:rsidR="001B1D9D" w:rsidRDefault="001B1D9D">
      <w:pPr>
        <w:shd w:val="clear" w:color="auto" w:fill="FFFFFF"/>
        <w:spacing w:after="280"/>
        <w:rPr>
          <w:color w:val="071330"/>
          <w:sz w:val="24"/>
          <w:szCs w:val="24"/>
        </w:rPr>
      </w:pPr>
    </w:p>
    <w:p w:rsidR="001B1D9D" w:rsidRDefault="001B1D9D">
      <w:pPr>
        <w:shd w:val="clear" w:color="auto" w:fill="FFFFFF"/>
        <w:spacing w:after="280"/>
        <w:rPr>
          <w:color w:val="071330"/>
          <w:sz w:val="24"/>
          <w:szCs w:val="24"/>
        </w:rPr>
      </w:pPr>
    </w:p>
    <w:p w:rsidR="001B1D9D" w:rsidRDefault="001B1D9D">
      <w:pPr>
        <w:rPr>
          <w:color w:val="071330"/>
          <w:sz w:val="24"/>
          <w:szCs w:val="24"/>
        </w:rPr>
      </w:pPr>
    </w:p>
    <w:p w:rsidR="001B1D9D" w:rsidRDefault="001B1D9D">
      <w:pPr>
        <w:rPr>
          <w:color w:val="071330"/>
          <w:sz w:val="24"/>
          <w:szCs w:val="24"/>
        </w:rPr>
      </w:pPr>
    </w:p>
    <w:p w:rsidR="001B1D9D" w:rsidRDefault="001B1D9D">
      <w:pPr>
        <w:rPr>
          <w:color w:val="071330"/>
          <w:sz w:val="24"/>
          <w:szCs w:val="24"/>
        </w:rPr>
      </w:pPr>
    </w:p>
    <w:p w:rsidR="001B1D9D" w:rsidRDefault="001B1D9D"/>
    <w:p w:rsidR="001B1D9D" w:rsidRDefault="001B1D9D"/>
    <w:p w:rsidR="001B1D9D" w:rsidRDefault="001B1D9D"/>
    <w:p w:rsidR="001B1D9D" w:rsidRDefault="001B1D9D"/>
    <w:p w:rsidR="001B1D9D" w:rsidRDefault="00505B8E">
      <w:pPr>
        <w:numPr>
          <w:ilvl w:val="0"/>
          <w:numId w:val="3"/>
        </w:numPr>
        <w:contextualSpacing/>
      </w:pPr>
      <w:r>
        <w:t>10 alimenti che macchiano i denti</w:t>
      </w:r>
    </w:p>
    <w:p w:rsidR="001B1D9D" w:rsidRDefault="00505B8E">
      <w:r>
        <w:t>I denti gialli sono considerati dai più come un inestetismo, ma a dirla tutta celano anche delle problematiche più serie.</w:t>
      </w:r>
    </w:p>
    <w:p w:rsidR="001B1D9D" w:rsidRDefault="00505B8E">
      <w:r>
        <w:t>Lo smalto dei denti in salute infatti è naturalmente bianco, il grado di bianco varia da persona a persona e dipende non solo dalla genetica ma anche da quanto lo smalto è sottile, in quanto attraverso di esso traspare il giallo della dentina.</w:t>
      </w: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505B8E">
      <w:pPr>
        <w:rPr>
          <w:b/>
        </w:rPr>
      </w:pPr>
      <w:r>
        <w:rPr>
          <w:b/>
        </w:rPr>
        <w:t>Perché i de</w:t>
      </w:r>
      <w:r>
        <w:rPr>
          <w:b/>
        </w:rPr>
        <w:t>nti si macchiano?</w:t>
      </w:r>
    </w:p>
    <w:p w:rsidR="001B1D9D" w:rsidRDefault="00505B8E">
      <w:r>
        <w:t xml:space="preserve">I denti possono ingiallire per varie ragioni: </w:t>
      </w:r>
    </w:p>
    <w:p w:rsidR="001B1D9D" w:rsidRDefault="00505B8E">
      <w:pPr>
        <w:numPr>
          <w:ilvl w:val="0"/>
          <w:numId w:val="1"/>
        </w:numPr>
        <w:contextualSpacing/>
      </w:pPr>
      <w:r>
        <w:t>utilizzo di alcuni farmaci</w:t>
      </w:r>
    </w:p>
    <w:p w:rsidR="001B1D9D" w:rsidRDefault="00505B8E">
      <w:pPr>
        <w:numPr>
          <w:ilvl w:val="0"/>
          <w:numId w:val="1"/>
        </w:numPr>
        <w:contextualSpacing/>
      </w:pPr>
      <w:r>
        <w:t>cattiva igiene orale (accumulo di placca)</w:t>
      </w:r>
    </w:p>
    <w:p w:rsidR="001B1D9D" w:rsidRDefault="00505B8E">
      <w:pPr>
        <w:numPr>
          <w:ilvl w:val="0"/>
          <w:numId w:val="1"/>
        </w:numPr>
        <w:contextualSpacing/>
      </w:pPr>
      <w:r>
        <w:t>per l’età</w:t>
      </w:r>
    </w:p>
    <w:p w:rsidR="001B1D9D" w:rsidRDefault="00505B8E">
      <w:pPr>
        <w:numPr>
          <w:ilvl w:val="0"/>
          <w:numId w:val="1"/>
        </w:numPr>
        <w:contextualSpacing/>
      </w:pPr>
      <w:r>
        <w:t>per l’uso di alcuni alimenti</w:t>
      </w:r>
    </w:p>
    <w:p w:rsidR="001B1D9D" w:rsidRDefault="00505B8E">
      <w:r>
        <w:t>In quest’ultimo caso in particolare parliamo proprio di macchie, in quanto alcuni c</w:t>
      </w:r>
      <w:r>
        <w:t>ibi e bevande posseggono dei coloranti naturali che lo macchiano, altri, troppo acidi o caldi, consumano lo smalto esponendo la dentina.</w:t>
      </w:r>
    </w:p>
    <w:p w:rsidR="001B1D9D" w:rsidRDefault="001B1D9D"/>
    <w:p w:rsidR="001B1D9D" w:rsidRDefault="00505B8E">
      <w:pPr>
        <w:rPr>
          <w:b/>
        </w:rPr>
      </w:pPr>
      <w:r>
        <w:rPr>
          <w:b/>
        </w:rPr>
        <w:t>Quali sono gli alimenti che macchiano i denti?</w:t>
      </w:r>
    </w:p>
    <w:p w:rsidR="001B1D9D" w:rsidRDefault="00505B8E">
      <w:r>
        <w:t>Caffè e te, il vino rosso, la soia, la liquirizia, il curry e l’aceto b</w:t>
      </w:r>
      <w:r>
        <w:t>alsamico sono sostanze che tendono a colorare lo strato esterno dei denti, che è molto poroso.</w:t>
      </w:r>
    </w:p>
    <w:p w:rsidR="001B1D9D" w:rsidRDefault="00505B8E">
      <w:r>
        <w:t>I succhi di frutta, in particolare mirtilli, frutti di bosco e in generale la frutta scura, ma anche barbabietole e pomodori oltre a contenere acidi corrosivi, p</w:t>
      </w:r>
      <w:r>
        <w:t xml:space="preserve">ossono macchiare lo smalto.  </w:t>
      </w:r>
    </w:p>
    <w:p w:rsidR="001B1D9D" w:rsidRDefault="00505B8E">
      <w:r>
        <w:t>Bevande gassate come la coca cola, oltre ad avere coloranti che possono macchiare i denti, sono molto zuccherine, quindi deleterie per la nostra igiene orale.</w:t>
      </w:r>
    </w:p>
    <w:p w:rsidR="001B1D9D" w:rsidRDefault="00505B8E">
      <w:r>
        <w:t>Le sigarette infine, le abbiamo inserite anche se non sono alimenti (sebbene esista il tabacco masticabile) perché la nicotina macchia molto i denti.</w:t>
      </w:r>
    </w:p>
    <w:p w:rsidR="001B1D9D" w:rsidRDefault="001B1D9D"/>
    <w:p w:rsidR="001B1D9D" w:rsidRDefault="00505B8E">
      <w:r>
        <w:t xml:space="preserve">Ovviamente non vi stiamo sconsigliando questi alimenti, in quanto buona parte sono sicuramente un ottimo </w:t>
      </w:r>
      <w:r>
        <w:t>aiuto per la salute. Vi suggeriamo però di utilizzare delle accortenze, come bere un bicchier d’acqua dopo il caffè o altre bevande molto colorate, o proteggere dai cibi erosivi con antipasti a base di spinaci, broccoli o lattuga, che creano un film protet</w:t>
      </w:r>
      <w:r>
        <w:t>tivo sui denti.</w:t>
      </w:r>
    </w:p>
    <w:p w:rsidR="001B1D9D" w:rsidRDefault="001B1D9D"/>
    <w:p w:rsidR="001B1D9D" w:rsidRDefault="001B1D9D">
      <w:pPr>
        <w:shd w:val="clear" w:color="auto" w:fill="FFFFFF"/>
        <w:spacing w:after="360" w:line="411" w:lineRule="auto"/>
        <w:rPr>
          <w:color w:val="222222"/>
          <w:sz w:val="21"/>
          <w:szCs w:val="21"/>
        </w:rPr>
      </w:pP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1B1D9D">
      <w:pPr>
        <w:rPr>
          <w:color w:val="222222"/>
          <w:sz w:val="21"/>
          <w:szCs w:val="21"/>
        </w:rPr>
      </w:pPr>
    </w:p>
    <w:p w:rsidR="001B1D9D" w:rsidRDefault="001B1D9D"/>
    <w:p w:rsidR="001B1D9D" w:rsidRDefault="001B1D9D"/>
    <w:p w:rsidR="001B1D9D" w:rsidRDefault="00505B8E">
      <w:pPr>
        <w:numPr>
          <w:ilvl w:val="0"/>
          <w:numId w:val="3"/>
        </w:numPr>
        <w:contextualSpacing/>
      </w:pPr>
      <w:r>
        <w:t>10 regole per denti belli e sani</w:t>
      </w:r>
    </w:p>
    <w:p w:rsidR="001B1D9D" w:rsidRDefault="00505B8E">
      <w:r>
        <w:t xml:space="preserve">Donne e uomini sognano quei sorrisi da copertina. Denti bianchi, splendenti, dritti. </w:t>
      </w:r>
    </w:p>
    <w:p w:rsidR="001B1D9D" w:rsidRDefault="00505B8E">
      <w:r>
        <w:t xml:space="preserve">Sembra un sogno lontano e in molti casi è merito di photoshop, ma avere una dentatura bianca, sana e dritta </w:t>
      </w:r>
      <w:r>
        <w:t>non è utopia. Basta seguire una corretta igiene orale e frequentare con costanza lo studio del vostro dentista di fiducia.</w:t>
      </w:r>
    </w:p>
    <w:p w:rsidR="001B1D9D" w:rsidRDefault="001B1D9D"/>
    <w:p w:rsidR="001B1D9D" w:rsidRDefault="00505B8E">
      <w:r>
        <w:t>Ecco 10 regole d’oro per avere denti belli e sani</w:t>
      </w:r>
    </w:p>
    <w:p w:rsidR="001B1D9D" w:rsidRDefault="00505B8E">
      <w:pPr>
        <w:numPr>
          <w:ilvl w:val="0"/>
          <w:numId w:val="6"/>
        </w:numPr>
        <w:contextualSpacing/>
      </w:pPr>
      <w:r>
        <w:t xml:space="preserve">Lava i denti dopo ogni pasto: porta con te lo spazzolino se mangi fuori casa, non </w:t>
      </w:r>
      <w:r>
        <w:t>dimenticare che anche gli spuntini sono dei pasti, così come i succhi di frutta o il caffè.</w:t>
      </w:r>
    </w:p>
    <w:p w:rsidR="001B1D9D" w:rsidRDefault="00505B8E">
      <w:pPr>
        <w:numPr>
          <w:ilvl w:val="0"/>
          <w:numId w:val="6"/>
        </w:numPr>
        <w:contextualSpacing/>
      </w:pPr>
      <w:r>
        <w:t>Integra con un colluttorio la tua routine, sceglilo in base alle necessità e assicurati che sia di buona qualità. Ricorda, il colluttorio non si risciacqua.</w:t>
      </w:r>
    </w:p>
    <w:p w:rsidR="001B1D9D" w:rsidRDefault="00505B8E">
      <w:pPr>
        <w:numPr>
          <w:ilvl w:val="0"/>
          <w:numId w:val="6"/>
        </w:numPr>
        <w:contextualSpacing/>
      </w:pPr>
      <w:r>
        <w:t xml:space="preserve">Occhio </w:t>
      </w:r>
      <w:r>
        <w:t>ai cibi che macchiano i denti e aggrediscono lo smalto, ne abbiamo parlato di recente, clicca qui per saperne di più!</w:t>
      </w:r>
    </w:p>
    <w:p w:rsidR="001B1D9D" w:rsidRDefault="00505B8E">
      <w:pPr>
        <w:numPr>
          <w:ilvl w:val="0"/>
          <w:numId w:val="6"/>
        </w:numPr>
        <w:contextualSpacing/>
      </w:pPr>
      <w:r>
        <w:t>Non fumare, e questo lo consigliamo non soltanto per i denti, ma per la tua salute in generale.</w:t>
      </w:r>
    </w:p>
    <w:p w:rsidR="001B1D9D" w:rsidRDefault="00505B8E">
      <w:pPr>
        <w:numPr>
          <w:ilvl w:val="0"/>
          <w:numId w:val="6"/>
        </w:numPr>
        <w:contextualSpacing/>
      </w:pPr>
      <w:r>
        <w:t>Cambia periodicamente lo spazzolino. Quando le setole si piegano non sono più efficaci per la pulizia, tieni sotto controllo il loro stato e sostituisci i tuoi strumenti nei tempi giusti.</w:t>
      </w:r>
    </w:p>
    <w:p w:rsidR="001B1D9D" w:rsidRDefault="00505B8E">
      <w:pPr>
        <w:numPr>
          <w:ilvl w:val="0"/>
          <w:numId w:val="6"/>
        </w:numPr>
        <w:contextualSpacing/>
      </w:pPr>
      <w:r>
        <w:t>Fai una pulizia dei denti almeno una volta l’anno. Per quanto a molt</w:t>
      </w:r>
      <w:r>
        <w:t>i possa sembrare inutile e dolorosa, in realtà aiuta a rimuovere ciò che noi non riusciamo a sanare con la semplice igiene orale e se eseguita con regolarità è per nulla dolorosa.</w:t>
      </w:r>
    </w:p>
    <w:p w:rsidR="001B1D9D" w:rsidRDefault="00505B8E">
      <w:pPr>
        <w:numPr>
          <w:ilvl w:val="0"/>
          <w:numId w:val="6"/>
        </w:numPr>
        <w:contextualSpacing/>
      </w:pPr>
      <w:r>
        <w:t>Va dal dentista per il controllo annuale, anche due se in famiglia siete pre</w:t>
      </w:r>
      <w:r>
        <w:t>disposti a problemi gengivali e dentali. Le visite ti aiuteranno a monitorare la situazione e intervenire per tempo.</w:t>
      </w:r>
    </w:p>
    <w:p w:rsidR="001B1D9D" w:rsidRDefault="00505B8E">
      <w:pPr>
        <w:numPr>
          <w:ilvl w:val="0"/>
          <w:numId w:val="6"/>
        </w:numPr>
        <w:contextualSpacing/>
      </w:pPr>
      <w:r>
        <w:t>Usa il filo interdentale per rimuovere quei residui tra i denti che lo spazzolino non riesce a raggiungere. Le gengive ringrazieranno.</w:t>
      </w:r>
    </w:p>
    <w:p w:rsidR="001B1D9D" w:rsidRDefault="00505B8E">
      <w:pPr>
        <w:numPr>
          <w:ilvl w:val="0"/>
          <w:numId w:val="6"/>
        </w:numPr>
        <w:contextualSpacing/>
      </w:pPr>
      <w:r>
        <w:t xml:space="preserve">Non </w:t>
      </w:r>
      <w:r>
        <w:t>sottovalutare i sintomi: se accusi sensibilità, dolore, fastidio, non tergiversare. Prenota subito la visita dal dentista ed esegui un controllo</w:t>
      </w:r>
    </w:p>
    <w:p w:rsidR="001B1D9D" w:rsidRDefault="00505B8E">
      <w:pPr>
        <w:numPr>
          <w:ilvl w:val="0"/>
          <w:numId w:val="6"/>
        </w:numPr>
        <w:contextualSpacing/>
      </w:pPr>
      <w:r>
        <w:t>Non usare metodi fai da te per sbiancare i denti, alcuni di noi li hanno più gialli per natura. Consulta il tuo</w:t>
      </w:r>
      <w:r>
        <w:t xml:space="preserve"> medico e valuta le opzioni.</w:t>
      </w:r>
    </w:p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1B1D9D"/>
    <w:p w:rsidR="001B1D9D" w:rsidRDefault="00505B8E">
      <w:pPr>
        <w:numPr>
          <w:ilvl w:val="0"/>
          <w:numId w:val="3"/>
        </w:numPr>
        <w:contextualSpacing/>
      </w:pPr>
      <w:r>
        <w:t>Denti storti, sporgenti: a che età intervenire?</w:t>
      </w:r>
    </w:p>
    <w:p w:rsidR="001B1D9D" w:rsidRDefault="00505B8E">
      <w:r>
        <w:t>I denti dei bambini, sia quelli da latte che quelli permanenti, possono crescere storti.</w:t>
      </w:r>
    </w:p>
    <w:p w:rsidR="001B1D9D" w:rsidRDefault="00505B8E">
      <w:r>
        <w:t>Molte volte si raddrizzano da soli, altre c’è bisogno di intervenire con l’</w:t>
      </w:r>
      <w:r>
        <w:t xml:space="preserve">apparecchio. </w:t>
      </w:r>
    </w:p>
    <w:p w:rsidR="001B1D9D" w:rsidRDefault="00505B8E">
      <w:r>
        <w:t>Ma come capire quando è il caso di intervenire con un apparecchio dentale?</w:t>
      </w:r>
    </w:p>
    <w:p w:rsidR="001B1D9D" w:rsidRDefault="001B1D9D"/>
    <w:p w:rsidR="001B1D9D" w:rsidRDefault="00505B8E">
      <w:pPr>
        <w:rPr>
          <w:b/>
        </w:rPr>
      </w:pPr>
      <w:r>
        <w:rPr>
          <w:b/>
        </w:rPr>
        <w:t>Denti da latte storti</w:t>
      </w:r>
    </w:p>
    <w:p w:rsidR="001B1D9D" w:rsidRDefault="00505B8E">
      <w:r>
        <w:t>I denti da latte crescono storti abbastanza di frequente, soprattutto ci incisivi. Questo succede perché la dentizione inizia su una gengiva libera, il dente quindi ha largo spazio per crescere e può per questo farlo in maniera non propriamente lineare.</w:t>
      </w:r>
    </w:p>
    <w:p w:rsidR="001B1D9D" w:rsidRDefault="00505B8E">
      <w:r>
        <w:t>Su</w:t>
      </w:r>
      <w:r>
        <w:t>ccede spesso infatti che crescano molto distanziati tra loro, ma in questo caso non è necessario allarmarsi, in quanto si chiudono spontaneamente nel passaggio alla dentatura permanente.</w:t>
      </w:r>
    </w:p>
    <w:p w:rsidR="001B1D9D" w:rsidRDefault="00505B8E">
      <w:r>
        <w:t>Se invece crescono molto ravvicinati è indice di scarso spazio delle ossa mascellari, e in questo caso il dentista prevederà certamente un trattamento ortodontico.</w:t>
      </w:r>
    </w:p>
    <w:p w:rsidR="001B1D9D" w:rsidRDefault="00505B8E">
      <w:r>
        <w:t>Sarebbe bene quindi far vedere i dentini prima dal pediatra e in seguito da un odontoiatra p</w:t>
      </w:r>
      <w:r>
        <w:t>ediatrico. In genere la prima visita dentistica si fa all’età di tre anni.</w:t>
      </w:r>
    </w:p>
    <w:p w:rsidR="001B1D9D" w:rsidRDefault="00505B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260" w:after="260"/>
        <w:rPr>
          <w:rFonts w:ascii="Droid Sans" w:eastAsia="Droid Sans" w:hAnsi="Droid Sans" w:cs="Droid Sans"/>
          <w:sz w:val="21"/>
          <w:szCs w:val="21"/>
        </w:rPr>
      </w:pPr>
      <w:r>
        <w:rPr>
          <w:b/>
        </w:rPr>
        <w:t>A quanti anni è meglio mettere l’apparecchio?</w:t>
      </w:r>
      <w:r>
        <w:br/>
        <w:t xml:space="preserve">Qualora l’assetto dentale non si corregga autonomamente, è necessario l’intervento ortodontico. </w:t>
      </w:r>
      <w:r>
        <w:br/>
        <w:t>L’età ideale per intervenire è fra gli</w:t>
      </w:r>
      <w:r>
        <w:t xml:space="preserve"> 8 e gli 11 anni, a volte anche dopo, ma difficilmente prima, in quanto gli incisivi laterali e centrali non sarebbero ancora nel pieno della loro eruzione. </w:t>
      </w:r>
      <w:r>
        <w:br/>
        <w:t>Il trattamento va ovviamente pianificato con cura e attenzione al fine di ottenere i risultati spe</w:t>
      </w:r>
      <w:r>
        <w:t>rati, quindi è importante che il bambino sia controllato non solo dal dentista ma anche e soprattutto a casa, affinché segua la terapia prescritta in maniera scrupolosa.</w:t>
      </w:r>
      <w:r>
        <w:br/>
        <w:t>Il trattamento ortodontico nei bambini può portare molti più risultati di quello sugli</w:t>
      </w:r>
      <w:r>
        <w:t xml:space="preserve"> adulti. Quest’ultimo infatti può solo spostare i denti, mentre nei bambini si può agire sullo sviluppo delle ossa, pianificando il giusto spazio per i denti permanenti e ridurre al minimo la necessità di un successivo trattamento o peggio di interventi pe</w:t>
      </w:r>
      <w:r>
        <w:t>r estrazioni o recuperi.</w:t>
      </w:r>
    </w:p>
    <w:p w:rsidR="001B1D9D" w:rsidRDefault="001B1D9D"/>
    <w:sectPr w:rsidR="001B1D9D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518C"/>
    <w:multiLevelType w:val="multilevel"/>
    <w:tmpl w:val="3D2062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635119"/>
    <w:multiLevelType w:val="multilevel"/>
    <w:tmpl w:val="000ADA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7E346B"/>
    <w:multiLevelType w:val="multilevel"/>
    <w:tmpl w:val="7026D2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5F1F57"/>
    <w:multiLevelType w:val="multilevel"/>
    <w:tmpl w:val="161A3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6455193"/>
    <w:multiLevelType w:val="multilevel"/>
    <w:tmpl w:val="6C30F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7F2EE6"/>
    <w:multiLevelType w:val="multilevel"/>
    <w:tmpl w:val="CD7485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9D"/>
    <w:rsid w:val="001B1D9D"/>
    <w:rsid w:val="005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8EC7D-9A95-48E2-BA0B-939F7FC9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2018-03-06T09:23:00Z</dcterms:created>
  <dcterms:modified xsi:type="dcterms:W3CDTF">2018-03-06T09:23:00Z</dcterms:modified>
</cp:coreProperties>
</file>